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E894" w14:textId="77777777" w:rsidR="008B053A" w:rsidRDefault="008B053A" w:rsidP="008B053A">
      <w:pPr>
        <w:spacing w:after="0"/>
        <w:jc w:val="center"/>
        <w:rPr>
          <w:rFonts w:ascii="Arial" w:hAnsi="Arial" w:cs="Arial"/>
          <w:b/>
          <w:sz w:val="24"/>
          <w:szCs w:val="24"/>
        </w:rPr>
      </w:pPr>
      <w:r>
        <w:rPr>
          <w:rFonts w:ascii="Arial" w:hAnsi="Arial" w:cs="Arial"/>
          <w:b/>
          <w:noProof/>
          <w:sz w:val="24"/>
          <w:szCs w:val="24"/>
          <w:lang w:eastAsia="en-GB"/>
        </w:rPr>
        <w:drawing>
          <wp:inline distT="0" distB="0" distL="0" distR="0" wp14:anchorId="613B2CDF" wp14:editId="363542BA">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7ABC39BA" w14:textId="77777777" w:rsidR="008B053A" w:rsidRDefault="008B053A" w:rsidP="00CB345D">
      <w:pPr>
        <w:spacing w:after="0"/>
        <w:jc w:val="center"/>
        <w:rPr>
          <w:rFonts w:ascii="Arial" w:hAnsi="Arial" w:cs="Arial"/>
          <w:b/>
          <w:sz w:val="24"/>
          <w:szCs w:val="24"/>
        </w:rPr>
      </w:pPr>
    </w:p>
    <w:p w14:paraId="21FF7BC0" w14:textId="635DFFFA" w:rsidR="008B053A" w:rsidRPr="00CB345D" w:rsidRDefault="008B053A" w:rsidP="00CB345D">
      <w:pPr>
        <w:spacing w:after="0"/>
        <w:jc w:val="center"/>
        <w:rPr>
          <w:rFonts w:ascii="Arial" w:hAnsi="Arial" w:cs="Arial"/>
          <w:b/>
          <w:sz w:val="24"/>
          <w:szCs w:val="24"/>
        </w:rPr>
      </w:pPr>
      <w:r w:rsidRPr="00CB345D">
        <w:rPr>
          <w:rFonts w:ascii="Arial" w:hAnsi="Arial" w:cs="Arial"/>
          <w:b/>
          <w:sz w:val="24"/>
          <w:szCs w:val="24"/>
        </w:rPr>
        <w:t>FAIR FROME</w:t>
      </w:r>
    </w:p>
    <w:p w14:paraId="28320246" w14:textId="77777777" w:rsidR="00F71F0C" w:rsidRPr="00CB345D" w:rsidRDefault="00F71F0C" w:rsidP="00CB345D">
      <w:pPr>
        <w:spacing w:after="0"/>
        <w:jc w:val="center"/>
        <w:rPr>
          <w:rFonts w:ascii="Arial" w:hAnsi="Arial" w:cs="Arial"/>
          <w:b/>
          <w:sz w:val="24"/>
          <w:szCs w:val="24"/>
        </w:rPr>
      </w:pPr>
    </w:p>
    <w:p w14:paraId="2A09F398" w14:textId="10BC62B7" w:rsidR="00F71F0C" w:rsidRPr="00CB345D" w:rsidRDefault="00F71F0C" w:rsidP="00CB345D">
      <w:pPr>
        <w:spacing w:after="0"/>
        <w:jc w:val="center"/>
        <w:rPr>
          <w:rFonts w:ascii="Arial" w:hAnsi="Arial" w:cs="Arial"/>
          <w:b/>
          <w:sz w:val="24"/>
          <w:szCs w:val="24"/>
        </w:rPr>
      </w:pPr>
      <w:r w:rsidRPr="00CB345D">
        <w:rPr>
          <w:rFonts w:ascii="Arial" w:hAnsi="Arial" w:cs="Arial"/>
          <w:b/>
          <w:sz w:val="24"/>
          <w:szCs w:val="24"/>
        </w:rPr>
        <w:t>SOCIAL MEDIA, PRESS AND ONLINE SHARING STATEMENT</w:t>
      </w:r>
    </w:p>
    <w:p w14:paraId="5AD2C6F0" w14:textId="77777777" w:rsidR="00F71F0C" w:rsidRPr="00CB345D" w:rsidRDefault="00F71F0C" w:rsidP="00CB345D">
      <w:pPr>
        <w:spacing w:after="0"/>
        <w:jc w:val="both"/>
        <w:rPr>
          <w:rFonts w:ascii="Arial" w:hAnsi="Arial" w:cs="Arial"/>
          <w:b/>
          <w:sz w:val="24"/>
          <w:szCs w:val="24"/>
        </w:rPr>
      </w:pPr>
    </w:p>
    <w:p w14:paraId="54D7F46E" w14:textId="69A4A8B1" w:rsidR="00F71F0C" w:rsidRPr="00CB345D" w:rsidRDefault="00F71F0C" w:rsidP="00CB345D">
      <w:pPr>
        <w:spacing w:after="0"/>
        <w:jc w:val="both"/>
        <w:rPr>
          <w:rFonts w:ascii="Arial" w:hAnsi="Arial" w:cs="Arial"/>
          <w:sz w:val="24"/>
          <w:szCs w:val="24"/>
        </w:rPr>
      </w:pPr>
      <w:r w:rsidRPr="00CB345D">
        <w:rPr>
          <w:rFonts w:ascii="Arial" w:hAnsi="Arial" w:cs="Arial"/>
          <w:sz w:val="24"/>
          <w:szCs w:val="24"/>
        </w:rPr>
        <w:t xml:space="preserve">It is the policy of Fair Frome to </w:t>
      </w:r>
      <w:r w:rsidR="005E051A" w:rsidRPr="00CB345D">
        <w:rPr>
          <w:rFonts w:ascii="Arial" w:hAnsi="Arial" w:cs="Arial"/>
          <w:sz w:val="24"/>
          <w:szCs w:val="24"/>
        </w:rPr>
        <w:t xml:space="preserve">always protect our clients and service users by creating a safe environment for them to use our services. Our </w:t>
      </w:r>
      <w:r w:rsidR="002B186F" w:rsidRPr="00CB345D">
        <w:rPr>
          <w:rFonts w:ascii="Arial" w:hAnsi="Arial" w:cs="Arial"/>
          <w:sz w:val="24"/>
          <w:szCs w:val="24"/>
        </w:rPr>
        <w:t>social media</w:t>
      </w:r>
      <w:r w:rsidR="005E051A" w:rsidRPr="00CB345D">
        <w:rPr>
          <w:rFonts w:ascii="Arial" w:hAnsi="Arial" w:cs="Arial"/>
          <w:sz w:val="24"/>
          <w:szCs w:val="24"/>
        </w:rPr>
        <w:t xml:space="preserve">, </w:t>
      </w:r>
      <w:r w:rsidR="002B186F" w:rsidRPr="00CB345D">
        <w:rPr>
          <w:rFonts w:ascii="Arial" w:hAnsi="Arial" w:cs="Arial"/>
          <w:sz w:val="24"/>
          <w:szCs w:val="24"/>
        </w:rPr>
        <w:t>p</w:t>
      </w:r>
      <w:r w:rsidR="005E051A" w:rsidRPr="00CB345D">
        <w:rPr>
          <w:rFonts w:ascii="Arial" w:hAnsi="Arial" w:cs="Arial"/>
          <w:sz w:val="24"/>
          <w:szCs w:val="24"/>
        </w:rPr>
        <w:t xml:space="preserve">ress and </w:t>
      </w:r>
      <w:r w:rsidR="002B186F" w:rsidRPr="00CB345D">
        <w:rPr>
          <w:rFonts w:ascii="Arial" w:hAnsi="Arial" w:cs="Arial"/>
          <w:sz w:val="24"/>
          <w:szCs w:val="24"/>
        </w:rPr>
        <w:t>o</w:t>
      </w:r>
      <w:r w:rsidR="005E051A" w:rsidRPr="00CB345D">
        <w:rPr>
          <w:rFonts w:ascii="Arial" w:hAnsi="Arial" w:cs="Arial"/>
          <w:sz w:val="24"/>
          <w:szCs w:val="24"/>
        </w:rPr>
        <w:t xml:space="preserve">nline </w:t>
      </w:r>
      <w:r w:rsidR="002B186F" w:rsidRPr="00CB345D">
        <w:rPr>
          <w:rFonts w:ascii="Arial" w:hAnsi="Arial" w:cs="Arial"/>
          <w:sz w:val="24"/>
          <w:szCs w:val="24"/>
        </w:rPr>
        <w:t>s</w:t>
      </w:r>
      <w:r w:rsidR="005E051A" w:rsidRPr="00CB345D">
        <w:rPr>
          <w:rFonts w:ascii="Arial" w:hAnsi="Arial" w:cs="Arial"/>
          <w:sz w:val="24"/>
          <w:szCs w:val="24"/>
        </w:rPr>
        <w:t xml:space="preserve">haring </w:t>
      </w:r>
      <w:r w:rsidR="002B186F" w:rsidRPr="00CB345D">
        <w:rPr>
          <w:rFonts w:ascii="Arial" w:hAnsi="Arial" w:cs="Arial"/>
          <w:sz w:val="24"/>
          <w:szCs w:val="24"/>
        </w:rPr>
        <w:t>p</w:t>
      </w:r>
      <w:r w:rsidR="005E051A" w:rsidRPr="00CB345D">
        <w:rPr>
          <w:rFonts w:ascii="Arial" w:hAnsi="Arial" w:cs="Arial"/>
          <w:sz w:val="24"/>
          <w:szCs w:val="24"/>
        </w:rPr>
        <w:t xml:space="preserve">olicy ensures that </w:t>
      </w:r>
      <w:r w:rsidR="002B186F" w:rsidRPr="00CB345D">
        <w:rPr>
          <w:rFonts w:ascii="Arial" w:hAnsi="Arial" w:cs="Arial"/>
          <w:sz w:val="24"/>
          <w:szCs w:val="24"/>
        </w:rPr>
        <w:t xml:space="preserve">our services, staff and clients are protected as well as the organisation itself. </w:t>
      </w:r>
    </w:p>
    <w:p w14:paraId="7B59ECC0" w14:textId="77777777" w:rsidR="002B186F" w:rsidRPr="00CB345D" w:rsidRDefault="002B186F" w:rsidP="00CB345D">
      <w:pPr>
        <w:spacing w:after="0"/>
        <w:jc w:val="both"/>
        <w:rPr>
          <w:rFonts w:ascii="Arial" w:hAnsi="Arial" w:cs="Arial"/>
          <w:sz w:val="24"/>
          <w:szCs w:val="24"/>
        </w:rPr>
      </w:pPr>
    </w:p>
    <w:p w14:paraId="18C85518" w14:textId="3E7AC367" w:rsidR="005D40C9" w:rsidRPr="00CB345D" w:rsidRDefault="00F71F0C" w:rsidP="00CB345D">
      <w:pPr>
        <w:pStyle w:val="NormalWeb"/>
        <w:jc w:val="both"/>
        <w:rPr>
          <w:rFonts w:ascii="Arial" w:hAnsi="Arial" w:cs="Arial"/>
        </w:rPr>
      </w:pPr>
      <w:r w:rsidRPr="00CB345D">
        <w:rPr>
          <w:rFonts w:ascii="Arial" w:hAnsi="Arial" w:cs="Arial"/>
        </w:rPr>
        <w:t>At Fair Frome we produce a wide range of materials to tell people affected disadvantage about our services</w:t>
      </w:r>
      <w:r w:rsidR="002B186F" w:rsidRPr="00CB345D">
        <w:rPr>
          <w:rFonts w:ascii="Arial" w:hAnsi="Arial" w:cs="Arial"/>
        </w:rPr>
        <w:t xml:space="preserve">, to campaign on wider issues surrounding poverty </w:t>
      </w:r>
      <w:r w:rsidRPr="00CB345D">
        <w:rPr>
          <w:rFonts w:ascii="Arial" w:hAnsi="Arial" w:cs="Arial"/>
        </w:rPr>
        <w:t xml:space="preserve">and to raise money for our </w:t>
      </w:r>
      <w:r w:rsidR="002B186F" w:rsidRPr="00CB345D">
        <w:rPr>
          <w:rFonts w:ascii="Arial" w:hAnsi="Arial" w:cs="Arial"/>
        </w:rPr>
        <w:t>programmes</w:t>
      </w:r>
      <w:r w:rsidRPr="00CB345D">
        <w:rPr>
          <w:rFonts w:ascii="Arial" w:hAnsi="Arial" w:cs="Arial"/>
        </w:rPr>
        <w:t xml:space="preserve">. </w:t>
      </w:r>
    </w:p>
    <w:p w14:paraId="4CA58481" w14:textId="77777777" w:rsidR="005D40C9" w:rsidRPr="00CB345D" w:rsidRDefault="005D40C9" w:rsidP="00CB345D">
      <w:pPr>
        <w:jc w:val="both"/>
        <w:rPr>
          <w:rFonts w:ascii="Arial" w:hAnsi="Arial" w:cs="Arial"/>
          <w:sz w:val="24"/>
          <w:szCs w:val="24"/>
        </w:rPr>
      </w:pPr>
      <w:r w:rsidRPr="00CB345D">
        <w:rPr>
          <w:rFonts w:ascii="Arial" w:hAnsi="Arial" w:cs="Arial"/>
          <w:sz w:val="24"/>
          <w:szCs w:val="24"/>
        </w:rPr>
        <w:t xml:space="preserve">The Fair Frome social media, press and online sharing policy states that: </w:t>
      </w:r>
    </w:p>
    <w:p w14:paraId="04D92182" w14:textId="77777777" w:rsidR="005D40C9" w:rsidRPr="00CB345D" w:rsidRDefault="005D40C9" w:rsidP="00CB345D">
      <w:pPr>
        <w:pStyle w:val="ListParagraph"/>
        <w:numPr>
          <w:ilvl w:val="0"/>
          <w:numId w:val="3"/>
        </w:numPr>
        <w:jc w:val="both"/>
        <w:rPr>
          <w:rFonts w:ascii="Arial" w:hAnsi="Arial" w:cs="Arial"/>
          <w:sz w:val="24"/>
          <w:szCs w:val="24"/>
        </w:rPr>
      </w:pPr>
      <w:r w:rsidRPr="00CB345D">
        <w:rPr>
          <w:rFonts w:ascii="Arial" w:hAnsi="Arial" w:cs="Arial"/>
          <w:sz w:val="24"/>
          <w:szCs w:val="24"/>
        </w:rPr>
        <w:t xml:space="preserve">Fair Frome Staff, volunteers and Trustees must not post disparaging or defamatory statements about the organisation or its stakeholders. </w:t>
      </w:r>
    </w:p>
    <w:p w14:paraId="18E72722" w14:textId="77777777" w:rsidR="005D40C9" w:rsidRPr="00CB345D" w:rsidRDefault="005D40C9" w:rsidP="00CB345D">
      <w:pPr>
        <w:pStyle w:val="ListParagraph"/>
        <w:numPr>
          <w:ilvl w:val="0"/>
          <w:numId w:val="3"/>
        </w:numPr>
        <w:jc w:val="both"/>
        <w:rPr>
          <w:rFonts w:ascii="Arial" w:hAnsi="Arial" w:cs="Arial"/>
          <w:sz w:val="24"/>
          <w:szCs w:val="24"/>
        </w:rPr>
      </w:pPr>
      <w:r w:rsidRPr="00CB345D">
        <w:rPr>
          <w:rFonts w:ascii="Arial" w:hAnsi="Arial" w:cs="Arial"/>
          <w:sz w:val="24"/>
          <w:szCs w:val="24"/>
        </w:rPr>
        <w:t xml:space="preserve">Fair Frome Staff, volunteers and Trustees should make it clear in social media postings that they are speaking on their own behalf (unless they are posting as part of their job role). </w:t>
      </w:r>
    </w:p>
    <w:p w14:paraId="76D511F3" w14:textId="77777777" w:rsidR="005D40C9" w:rsidRPr="00CB345D" w:rsidRDefault="005D40C9" w:rsidP="00CB345D">
      <w:pPr>
        <w:pStyle w:val="ListParagraph"/>
        <w:numPr>
          <w:ilvl w:val="0"/>
          <w:numId w:val="3"/>
        </w:numPr>
        <w:jc w:val="both"/>
        <w:rPr>
          <w:rFonts w:ascii="Arial" w:hAnsi="Arial" w:cs="Arial"/>
          <w:sz w:val="24"/>
          <w:szCs w:val="24"/>
        </w:rPr>
      </w:pPr>
      <w:r w:rsidRPr="00CB345D">
        <w:rPr>
          <w:rFonts w:ascii="Arial" w:hAnsi="Arial" w:cs="Arial"/>
          <w:sz w:val="24"/>
          <w:szCs w:val="24"/>
        </w:rPr>
        <w:t xml:space="preserve">Fair Frome Staff, volunteers and Trustees must not post comments about sensitive business-related topics, such as performance. </w:t>
      </w:r>
    </w:p>
    <w:p w14:paraId="671E85DF" w14:textId="77777777" w:rsidR="005D40C9" w:rsidRPr="00CB345D" w:rsidRDefault="005D40C9" w:rsidP="00CB345D">
      <w:pPr>
        <w:pStyle w:val="ListParagraph"/>
        <w:numPr>
          <w:ilvl w:val="0"/>
          <w:numId w:val="3"/>
        </w:numPr>
        <w:jc w:val="both"/>
        <w:rPr>
          <w:rFonts w:ascii="Arial" w:hAnsi="Arial" w:cs="Arial"/>
          <w:sz w:val="24"/>
          <w:szCs w:val="24"/>
        </w:rPr>
      </w:pPr>
      <w:r w:rsidRPr="00CB345D">
        <w:rPr>
          <w:rFonts w:ascii="Arial" w:hAnsi="Arial" w:cs="Arial"/>
          <w:sz w:val="24"/>
          <w:szCs w:val="24"/>
        </w:rPr>
        <w:t xml:space="preserve">If Fair Frome Staff, volunteers and Trustees see content on social media that disparages or reflects poorly on the charity they should refer this to the Chair of Trustees. </w:t>
      </w:r>
    </w:p>
    <w:p w14:paraId="190299C0" w14:textId="77777777" w:rsidR="005D40C9" w:rsidRPr="00CB345D" w:rsidRDefault="005D40C9" w:rsidP="00CB345D">
      <w:pPr>
        <w:pStyle w:val="ListParagraph"/>
        <w:numPr>
          <w:ilvl w:val="0"/>
          <w:numId w:val="3"/>
        </w:numPr>
        <w:jc w:val="both"/>
        <w:rPr>
          <w:rFonts w:ascii="Arial" w:hAnsi="Arial" w:cs="Arial"/>
          <w:sz w:val="24"/>
          <w:szCs w:val="24"/>
        </w:rPr>
      </w:pPr>
      <w:r w:rsidRPr="00CB345D">
        <w:rPr>
          <w:rFonts w:ascii="Arial" w:hAnsi="Arial" w:cs="Arial"/>
          <w:sz w:val="24"/>
          <w:szCs w:val="24"/>
        </w:rPr>
        <w:t xml:space="preserve">Fair Frome Staff, volunteers and Trustees must not post anything that could be considered discriminatory against, or bullying or harassment of, an individual. </w:t>
      </w:r>
    </w:p>
    <w:p w14:paraId="5B9B52B5" w14:textId="040EDF3F" w:rsidR="002B186F" w:rsidRPr="00CB345D" w:rsidRDefault="005D40C9" w:rsidP="00CB345D">
      <w:pPr>
        <w:jc w:val="both"/>
        <w:rPr>
          <w:rFonts w:ascii="Arial" w:hAnsi="Arial" w:cs="Arial"/>
          <w:sz w:val="24"/>
          <w:szCs w:val="24"/>
        </w:rPr>
      </w:pPr>
      <w:r w:rsidRPr="00CB345D">
        <w:rPr>
          <w:rFonts w:ascii="Arial" w:hAnsi="Arial" w:cs="Arial"/>
          <w:sz w:val="24"/>
          <w:szCs w:val="24"/>
        </w:rPr>
        <w:t>Note: these rules apply as much to personal social media accounts of staff, volunteers and trustees as they do to the Fair Frome accounts.</w:t>
      </w:r>
    </w:p>
    <w:p w14:paraId="49971EAC" w14:textId="45807B75" w:rsidR="00BB4CED" w:rsidRPr="00CB345D" w:rsidRDefault="00BB4CED" w:rsidP="00CB345D">
      <w:pPr>
        <w:jc w:val="both"/>
        <w:rPr>
          <w:rFonts w:ascii="Arial" w:hAnsi="Arial" w:cs="Arial"/>
          <w:sz w:val="24"/>
          <w:szCs w:val="24"/>
        </w:rPr>
      </w:pPr>
    </w:p>
    <w:p w14:paraId="6D0D2293" w14:textId="2BF450E6" w:rsidR="00BB4CED" w:rsidRPr="00CB345D" w:rsidRDefault="00BB4CED" w:rsidP="00CB345D">
      <w:pPr>
        <w:jc w:val="both"/>
        <w:rPr>
          <w:rFonts w:ascii="Arial" w:hAnsi="Arial" w:cs="Arial"/>
          <w:sz w:val="24"/>
          <w:szCs w:val="24"/>
        </w:rPr>
      </w:pPr>
    </w:p>
    <w:p w14:paraId="757B5E68" w14:textId="18E1BFF5" w:rsidR="00BB4CED" w:rsidRPr="00CB345D" w:rsidRDefault="00BB4CED" w:rsidP="00CB345D">
      <w:pPr>
        <w:jc w:val="both"/>
        <w:rPr>
          <w:rFonts w:ascii="Arial" w:hAnsi="Arial" w:cs="Arial"/>
          <w:sz w:val="24"/>
          <w:szCs w:val="24"/>
        </w:rPr>
      </w:pPr>
    </w:p>
    <w:p w14:paraId="278DDD5E" w14:textId="77777777" w:rsidR="00BB4CED" w:rsidRPr="00CB345D" w:rsidRDefault="00BB4CED" w:rsidP="00CB345D">
      <w:pPr>
        <w:jc w:val="both"/>
        <w:rPr>
          <w:rFonts w:ascii="Arial" w:hAnsi="Arial" w:cs="Arial"/>
          <w:sz w:val="24"/>
          <w:szCs w:val="24"/>
        </w:rPr>
      </w:pPr>
    </w:p>
    <w:p w14:paraId="30AEB247" w14:textId="7AFA9D98" w:rsidR="002B186F" w:rsidRPr="00CB345D" w:rsidRDefault="002B186F" w:rsidP="00CB345D">
      <w:pPr>
        <w:pStyle w:val="NormalWeb"/>
        <w:jc w:val="both"/>
        <w:rPr>
          <w:rFonts w:ascii="Arial" w:hAnsi="Arial" w:cs="Arial"/>
          <w:b/>
          <w:bCs/>
          <w:u w:val="single"/>
        </w:rPr>
      </w:pPr>
      <w:r w:rsidRPr="00CB345D">
        <w:rPr>
          <w:rFonts w:ascii="Arial" w:hAnsi="Arial" w:cs="Arial"/>
          <w:b/>
          <w:bCs/>
          <w:u w:val="single"/>
        </w:rPr>
        <w:lastRenderedPageBreak/>
        <w:t>Fair Frome’s Social Media, Press and Online Sharing Procedure</w:t>
      </w:r>
    </w:p>
    <w:p w14:paraId="5D9030AC" w14:textId="77777777" w:rsidR="002B186F" w:rsidRPr="00CB345D" w:rsidRDefault="002B186F" w:rsidP="00CB345D">
      <w:pPr>
        <w:spacing w:after="0"/>
        <w:jc w:val="both"/>
        <w:rPr>
          <w:rFonts w:ascii="Arial" w:hAnsi="Arial" w:cs="Arial"/>
          <w:sz w:val="24"/>
          <w:szCs w:val="24"/>
        </w:rPr>
      </w:pPr>
    </w:p>
    <w:p w14:paraId="3D687EE8" w14:textId="6105F457" w:rsidR="00BB4CED" w:rsidRPr="00CB345D" w:rsidRDefault="00832BFF" w:rsidP="00CB345D">
      <w:pPr>
        <w:spacing w:after="0"/>
        <w:jc w:val="both"/>
        <w:rPr>
          <w:rFonts w:ascii="Arial" w:hAnsi="Arial" w:cs="Arial"/>
          <w:b/>
          <w:bCs/>
          <w:sz w:val="24"/>
          <w:szCs w:val="24"/>
        </w:rPr>
      </w:pPr>
      <w:r w:rsidRPr="00CB345D">
        <w:rPr>
          <w:rFonts w:ascii="Arial" w:hAnsi="Arial" w:cs="Arial"/>
          <w:b/>
          <w:bCs/>
          <w:sz w:val="24"/>
          <w:szCs w:val="24"/>
        </w:rPr>
        <w:t>Who will the policy apply to?</w:t>
      </w:r>
    </w:p>
    <w:p w14:paraId="44362371" w14:textId="6AD7E757" w:rsidR="00BB4CED" w:rsidRPr="00CB345D" w:rsidRDefault="002B186F" w:rsidP="00CB345D">
      <w:pPr>
        <w:spacing w:after="0"/>
        <w:jc w:val="both"/>
        <w:rPr>
          <w:rFonts w:ascii="Arial" w:hAnsi="Arial" w:cs="Arial"/>
          <w:sz w:val="24"/>
          <w:szCs w:val="24"/>
        </w:rPr>
      </w:pPr>
      <w:r w:rsidRPr="00CB345D">
        <w:rPr>
          <w:rFonts w:ascii="Arial" w:hAnsi="Arial" w:cs="Arial"/>
          <w:sz w:val="24"/>
          <w:szCs w:val="24"/>
        </w:rPr>
        <w:t xml:space="preserve">All staff, volunteers and trustees must follow this policy and procedure when directly writing, publishing or commenting about the work or details of Fair Frome. </w:t>
      </w:r>
      <w:r w:rsidR="00832BFF" w:rsidRPr="00CB345D">
        <w:rPr>
          <w:rFonts w:ascii="Arial" w:hAnsi="Arial" w:cs="Arial"/>
          <w:sz w:val="24"/>
          <w:szCs w:val="24"/>
        </w:rPr>
        <w:t xml:space="preserve"> </w:t>
      </w:r>
      <w:r w:rsidRPr="00CB345D">
        <w:rPr>
          <w:rFonts w:ascii="Arial" w:hAnsi="Arial" w:cs="Arial"/>
          <w:sz w:val="24"/>
          <w:szCs w:val="24"/>
        </w:rPr>
        <w:t xml:space="preserve">At Fair Frome, we understand that all staff, volunteers and trustees have the right to their own personal social media accounts and online platforms. However, we </w:t>
      </w:r>
      <w:r w:rsidR="0000741A" w:rsidRPr="00CB345D">
        <w:rPr>
          <w:rFonts w:ascii="Arial" w:hAnsi="Arial" w:cs="Arial"/>
          <w:sz w:val="24"/>
          <w:szCs w:val="24"/>
        </w:rPr>
        <w:t xml:space="preserve">accept </w:t>
      </w:r>
      <w:r w:rsidRPr="00CB345D">
        <w:rPr>
          <w:rFonts w:ascii="Arial" w:hAnsi="Arial" w:cs="Arial"/>
          <w:sz w:val="24"/>
          <w:szCs w:val="24"/>
        </w:rPr>
        <w:t xml:space="preserve">all members to </w:t>
      </w:r>
      <w:r w:rsidR="0000741A" w:rsidRPr="00CB345D">
        <w:rPr>
          <w:rFonts w:ascii="Arial" w:hAnsi="Arial" w:cs="Arial"/>
          <w:sz w:val="24"/>
          <w:szCs w:val="24"/>
        </w:rPr>
        <w:t xml:space="preserve">respect the public image and privacy of Fair Frome in line with our GDPR policy. Staff members are not allowed to use work </w:t>
      </w:r>
      <w:proofErr w:type="gramStart"/>
      <w:r w:rsidR="0000741A" w:rsidRPr="00CB345D">
        <w:rPr>
          <w:rFonts w:ascii="Arial" w:hAnsi="Arial" w:cs="Arial"/>
          <w:sz w:val="24"/>
          <w:szCs w:val="24"/>
        </w:rPr>
        <w:t>computers</w:t>
      </w:r>
      <w:proofErr w:type="gramEnd"/>
      <w:r w:rsidR="0000741A" w:rsidRPr="00CB345D">
        <w:rPr>
          <w:rFonts w:ascii="Arial" w:hAnsi="Arial" w:cs="Arial"/>
          <w:sz w:val="24"/>
          <w:szCs w:val="24"/>
        </w:rPr>
        <w:t xml:space="preserve"> for personal use and will be disciplined if found to be abusing their roles as Fair Frome social media administrators. </w:t>
      </w:r>
    </w:p>
    <w:p w14:paraId="51E90815" w14:textId="77777777" w:rsidR="00832BFF" w:rsidRPr="00CB345D" w:rsidRDefault="00832BFF" w:rsidP="00CB345D">
      <w:pPr>
        <w:pStyle w:val="ListParagraph"/>
        <w:spacing w:before="0" w:after="0"/>
        <w:ind w:left="284"/>
        <w:contextualSpacing w:val="0"/>
        <w:jc w:val="both"/>
        <w:rPr>
          <w:rFonts w:ascii="Arial" w:hAnsi="Arial" w:cs="Arial"/>
          <w:sz w:val="24"/>
          <w:szCs w:val="24"/>
        </w:rPr>
      </w:pPr>
    </w:p>
    <w:p w14:paraId="67F93179" w14:textId="3C7B9A67" w:rsidR="00BB4CED" w:rsidRPr="00CB345D" w:rsidRDefault="0000741A" w:rsidP="00CB345D">
      <w:pPr>
        <w:spacing w:after="0"/>
        <w:jc w:val="both"/>
        <w:rPr>
          <w:rFonts w:ascii="Arial" w:hAnsi="Arial" w:cs="Arial"/>
          <w:b/>
          <w:bCs/>
          <w:sz w:val="24"/>
          <w:szCs w:val="24"/>
        </w:rPr>
      </w:pPr>
      <w:r w:rsidRPr="00CB345D">
        <w:rPr>
          <w:rFonts w:ascii="Arial" w:hAnsi="Arial" w:cs="Arial"/>
          <w:b/>
          <w:bCs/>
          <w:sz w:val="24"/>
          <w:szCs w:val="24"/>
        </w:rPr>
        <w:t>Definitions of Fair Frome Social Media, Press and Online Platforms</w:t>
      </w:r>
    </w:p>
    <w:p w14:paraId="4F9FE67D" w14:textId="4DDF0F48" w:rsidR="0000741A" w:rsidRPr="00CB345D" w:rsidRDefault="0000741A" w:rsidP="00CB345D">
      <w:pPr>
        <w:spacing w:after="0"/>
        <w:jc w:val="both"/>
        <w:rPr>
          <w:rFonts w:ascii="Arial" w:hAnsi="Arial" w:cs="Arial"/>
          <w:sz w:val="24"/>
          <w:szCs w:val="24"/>
        </w:rPr>
      </w:pPr>
      <w:r w:rsidRPr="00CB345D">
        <w:rPr>
          <w:rFonts w:ascii="Arial" w:hAnsi="Arial" w:cs="Arial"/>
          <w:sz w:val="24"/>
          <w:szCs w:val="24"/>
        </w:rPr>
        <w:t>Fair Frome manages several online accounts to help fundraise, campaign and communicate with the organisation’s donors, supports and clients. Fair Frome recognises that the list of in-use accounts is constantly changing, any online account will fall into one of the following categories:</w:t>
      </w:r>
    </w:p>
    <w:p w14:paraId="50B0E3CD" w14:textId="455928E5" w:rsidR="0000741A" w:rsidRPr="00CB345D" w:rsidRDefault="0000741A" w:rsidP="00CB345D">
      <w:pPr>
        <w:pStyle w:val="ListParagraph"/>
        <w:numPr>
          <w:ilvl w:val="0"/>
          <w:numId w:val="2"/>
        </w:numPr>
        <w:spacing w:after="0"/>
        <w:jc w:val="both"/>
        <w:rPr>
          <w:rFonts w:ascii="Arial" w:hAnsi="Arial" w:cs="Arial"/>
          <w:sz w:val="24"/>
          <w:szCs w:val="24"/>
        </w:rPr>
      </w:pPr>
      <w:r w:rsidRPr="00CB345D">
        <w:rPr>
          <w:rFonts w:ascii="Arial" w:hAnsi="Arial" w:cs="Arial"/>
          <w:sz w:val="24"/>
          <w:szCs w:val="24"/>
        </w:rPr>
        <w:t>Social Media: this includes account</w:t>
      </w:r>
      <w:r w:rsidR="00543833" w:rsidRPr="00CB345D">
        <w:rPr>
          <w:rFonts w:ascii="Arial" w:hAnsi="Arial" w:cs="Arial"/>
          <w:sz w:val="24"/>
          <w:szCs w:val="24"/>
        </w:rPr>
        <w:t>s</w:t>
      </w:r>
      <w:r w:rsidRPr="00CB345D">
        <w:rPr>
          <w:rFonts w:ascii="Arial" w:hAnsi="Arial" w:cs="Arial"/>
          <w:sz w:val="24"/>
          <w:szCs w:val="24"/>
        </w:rPr>
        <w:t xml:space="preserve"> on platforms such as Facebook, Twitter, Instagram, </w:t>
      </w:r>
      <w:r w:rsidR="00543833" w:rsidRPr="00CB345D">
        <w:rPr>
          <w:rFonts w:ascii="Arial" w:hAnsi="Arial" w:cs="Arial"/>
          <w:sz w:val="24"/>
          <w:szCs w:val="24"/>
        </w:rPr>
        <w:t>TikTok, WhatsApp</w:t>
      </w:r>
    </w:p>
    <w:p w14:paraId="76C9FF49" w14:textId="6E6089EF" w:rsidR="00543833" w:rsidRPr="00CB345D" w:rsidRDefault="00543833" w:rsidP="00CB345D">
      <w:pPr>
        <w:pStyle w:val="ListParagraph"/>
        <w:numPr>
          <w:ilvl w:val="0"/>
          <w:numId w:val="2"/>
        </w:numPr>
        <w:spacing w:after="0"/>
        <w:jc w:val="both"/>
        <w:rPr>
          <w:rFonts w:ascii="Arial" w:hAnsi="Arial" w:cs="Arial"/>
          <w:sz w:val="24"/>
          <w:szCs w:val="24"/>
        </w:rPr>
      </w:pPr>
      <w:r w:rsidRPr="00CB345D">
        <w:rPr>
          <w:rFonts w:ascii="Arial" w:hAnsi="Arial" w:cs="Arial"/>
          <w:sz w:val="24"/>
          <w:szCs w:val="24"/>
        </w:rPr>
        <w:t>Fundraising tools: this includes accounts on platforms such as Local Giving, Donr, Just Giving, Facebook Donate</w:t>
      </w:r>
    </w:p>
    <w:p w14:paraId="19B5980D" w14:textId="07158E6F" w:rsidR="00BB4CED" w:rsidRPr="00CB345D" w:rsidRDefault="00543833" w:rsidP="00CB345D">
      <w:pPr>
        <w:pStyle w:val="ListParagraph"/>
        <w:numPr>
          <w:ilvl w:val="0"/>
          <w:numId w:val="2"/>
        </w:numPr>
        <w:spacing w:after="0"/>
        <w:jc w:val="both"/>
        <w:rPr>
          <w:rFonts w:ascii="Arial" w:hAnsi="Arial" w:cs="Arial"/>
          <w:sz w:val="24"/>
          <w:szCs w:val="24"/>
        </w:rPr>
      </w:pPr>
      <w:r w:rsidRPr="00CB345D">
        <w:rPr>
          <w:rFonts w:ascii="Arial" w:hAnsi="Arial" w:cs="Arial"/>
          <w:sz w:val="24"/>
          <w:szCs w:val="24"/>
        </w:rPr>
        <w:t>Apps and Tools: this includes any accounts used by Fair Frome admin to help fundraise, manage donors or communicate. Examples of these include Bank the Food, SumUp, Banking Apps, Gmail App</w:t>
      </w:r>
    </w:p>
    <w:p w14:paraId="35708BB0" w14:textId="3EA89E6D" w:rsidR="00771962" w:rsidRPr="00CB345D" w:rsidRDefault="00771962" w:rsidP="00CB345D">
      <w:pPr>
        <w:spacing w:after="0"/>
        <w:jc w:val="both"/>
        <w:rPr>
          <w:rFonts w:ascii="Arial" w:hAnsi="Arial" w:cs="Arial"/>
          <w:b/>
          <w:bCs/>
          <w:sz w:val="24"/>
          <w:szCs w:val="24"/>
        </w:rPr>
      </w:pPr>
    </w:p>
    <w:p w14:paraId="7E4904A7" w14:textId="77777777" w:rsidR="00BB4CED" w:rsidRPr="00CB345D" w:rsidRDefault="00771962" w:rsidP="00CB345D">
      <w:pPr>
        <w:jc w:val="both"/>
        <w:rPr>
          <w:rFonts w:ascii="Arial" w:hAnsi="Arial" w:cs="Arial"/>
          <w:b/>
          <w:bCs/>
          <w:sz w:val="24"/>
          <w:szCs w:val="24"/>
        </w:rPr>
      </w:pPr>
      <w:r w:rsidRPr="00CB345D">
        <w:rPr>
          <w:rFonts w:ascii="Arial" w:hAnsi="Arial" w:cs="Arial"/>
          <w:b/>
          <w:bCs/>
          <w:sz w:val="24"/>
          <w:szCs w:val="24"/>
        </w:rPr>
        <w:t xml:space="preserve">Fair </w:t>
      </w:r>
      <w:r w:rsidR="00BB4CED" w:rsidRPr="00CB345D">
        <w:rPr>
          <w:rFonts w:ascii="Arial" w:hAnsi="Arial" w:cs="Arial"/>
          <w:b/>
          <w:bCs/>
          <w:sz w:val="24"/>
          <w:szCs w:val="24"/>
        </w:rPr>
        <w:t>F</w:t>
      </w:r>
      <w:r w:rsidRPr="00CB345D">
        <w:rPr>
          <w:rFonts w:ascii="Arial" w:hAnsi="Arial" w:cs="Arial"/>
          <w:b/>
          <w:bCs/>
          <w:sz w:val="24"/>
          <w:szCs w:val="24"/>
        </w:rPr>
        <w:t>rome’s public image</w:t>
      </w:r>
    </w:p>
    <w:p w14:paraId="2E0B9AF4" w14:textId="18E758DE" w:rsidR="00BB4CED" w:rsidRPr="00CB345D" w:rsidRDefault="00BB4CED" w:rsidP="00CB345D">
      <w:pPr>
        <w:jc w:val="both"/>
        <w:rPr>
          <w:rFonts w:ascii="Arial" w:hAnsi="Arial" w:cs="Arial"/>
          <w:b/>
          <w:bCs/>
          <w:sz w:val="24"/>
          <w:szCs w:val="24"/>
        </w:rPr>
      </w:pPr>
      <w:r w:rsidRPr="00CB345D">
        <w:rPr>
          <w:rFonts w:ascii="Arial" w:hAnsi="Arial" w:cs="Arial"/>
          <w:sz w:val="24"/>
          <w:szCs w:val="24"/>
        </w:rPr>
        <w:t xml:space="preserve">The public image of Fair Frome must be protected </w:t>
      </w:r>
      <w:proofErr w:type="gramStart"/>
      <w:r w:rsidRPr="00CB345D">
        <w:rPr>
          <w:rFonts w:ascii="Arial" w:hAnsi="Arial" w:cs="Arial"/>
          <w:sz w:val="24"/>
          <w:szCs w:val="24"/>
        </w:rPr>
        <w:t>in order to</w:t>
      </w:r>
      <w:proofErr w:type="gramEnd"/>
      <w:r w:rsidRPr="00CB345D">
        <w:rPr>
          <w:rFonts w:ascii="Arial" w:hAnsi="Arial" w:cs="Arial"/>
          <w:sz w:val="24"/>
          <w:szCs w:val="24"/>
        </w:rPr>
        <w:t xml:space="preserve"> uphold our charitable objectives and protect our clients, service users, volunteers, staff and trustees. Any external press coverage or requests must be run by the Chair of Trustees or Fair Frome Coordinators. Any internal press releases must also be internally shared with the Chair or Vice-Chair of the Trustee Board before publication. Fair Frome also reserves the right to refuse participation in any external press if they feel it does not align with the Fair Frome objectives. </w:t>
      </w:r>
    </w:p>
    <w:p w14:paraId="73BB0815" w14:textId="406354E3" w:rsidR="00543833" w:rsidRPr="00CB345D" w:rsidRDefault="00543833" w:rsidP="00CB345D">
      <w:pPr>
        <w:jc w:val="both"/>
        <w:rPr>
          <w:rFonts w:ascii="Arial" w:hAnsi="Arial" w:cs="Arial"/>
          <w:b/>
          <w:bCs/>
          <w:sz w:val="24"/>
          <w:szCs w:val="24"/>
        </w:rPr>
      </w:pPr>
      <w:r w:rsidRPr="00CB345D">
        <w:rPr>
          <w:rFonts w:ascii="Arial" w:hAnsi="Arial" w:cs="Arial"/>
          <w:b/>
          <w:bCs/>
          <w:sz w:val="24"/>
          <w:szCs w:val="24"/>
        </w:rPr>
        <w:t>Application of this policy</w:t>
      </w:r>
    </w:p>
    <w:p w14:paraId="3DBC6321" w14:textId="59EA66C9" w:rsidR="00543833" w:rsidRPr="00CB345D" w:rsidRDefault="00543833" w:rsidP="00CB345D">
      <w:pPr>
        <w:jc w:val="both"/>
        <w:rPr>
          <w:rFonts w:ascii="Arial" w:hAnsi="Arial" w:cs="Arial"/>
          <w:sz w:val="24"/>
          <w:szCs w:val="24"/>
        </w:rPr>
      </w:pPr>
      <w:r w:rsidRPr="00CB345D">
        <w:rPr>
          <w:rFonts w:ascii="Arial" w:hAnsi="Arial" w:cs="Arial"/>
          <w:sz w:val="24"/>
          <w:szCs w:val="24"/>
        </w:rPr>
        <w:t xml:space="preserve">This </w:t>
      </w:r>
      <w:proofErr w:type="gramStart"/>
      <w:r w:rsidRPr="00CB345D">
        <w:rPr>
          <w:rFonts w:ascii="Arial" w:hAnsi="Arial" w:cs="Arial"/>
          <w:sz w:val="24"/>
          <w:szCs w:val="24"/>
        </w:rPr>
        <w:t>Social Media</w:t>
      </w:r>
      <w:proofErr w:type="gramEnd"/>
      <w:r w:rsidRPr="00CB345D">
        <w:rPr>
          <w:rFonts w:ascii="Arial" w:hAnsi="Arial" w:cs="Arial"/>
          <w:sz w:val="24"/>
          <w:szCs w:val="24"/>
        </w:rPr>
        <w:t xml:space="preserve">, Press and Online Sharing Procedure applies to all staff, online account admins and managers both in and out of work hours. The nature of Fair Frome’s social media accounts </w:t>
      </w:r>
      <w:proofErr w:type="gramStart"/>
      <w:r w:rsidRPr="00CB345D">
        <w:rPr>
          <w:rFonts w:ascii="Arial" w:hAnsi="Arial" w:cs="Arial"/>
          <w:sz w:val="24"/>
          <w:szCs w:val="24"/>
        </w:rPr>
        <w:t>mean</w:t>
      </w:r>
      <w:proofErr w:type="gramEnd"/>
      <w:r w:rsidRPr="00CB345D">
        <w:rPr>
          <w:rFonts w:ascii="Arial" w:hAnsi="Arial" w:cs="Arial"/>
          <w:sz w:val="24"/>
          <w:szCs w:val="24"/>
        </w:rPr>
        <w:t xml:space="preserve"> that </w:t>
      </w:r>
      <w:r w:rsidR="00771962" w:rsidRPr="00CB345D">
        <w:rPr>
          <w:rFonts w:ascii="Arial" w:hAnsi="Arial" w:cs="Arial"/>
          <w:sz w:val="24"/>
          <w:szCs w:val="24"/>
        </w:rPr>
        <w:t>administrators</w:t>
      </w:r>
      <w:r w:rsidRPr="00CB345D">
        <w:rPr>
          <w:rFonts w:ascii="Arial" w:hAnsi="Arial" w:cs="Arial"/>
          <w:sz w:val="24"/>
          <w:szCs w:val="24"/>
        </w:rPr>
        <w:t xml:space="preserve"> </w:t>
      </w:r>
      <w:r w:rsidR="00771962" w:rsidRPr="00CB345D">
        <w:rPr>
          <w:rFonts w:ascii="Arial" w:hAnsi="Arial" w:cs="Arial"/>
          <w:sz w:val="24"/>
          <w:szCs w:val="24"/>
        </w:rPr>
        <w:t>who</w:t>
      </w:r>
      <w:r w:rsidRPr="00CB345D">
        <w:rPr>
          <w:rFonts w:ascii="Arial" w:hAnsi="Arial" w:cs="Arial"/>
          <w:sz w:val="24"/>
          <w:szCs w:val="24"/>
        </w:rPr>
        <w:t xml:space="preserve"> </w:t>
      </w:r>
      <w:r w:rsidR="00771962" w:rsidRPr="00CB345D">
        <w:rPr>
          <w:rFonts w:ascii="Arial" w:hAnsi="Arial" w:cs="Arial"/>
          <w:sz w:val="24"/>
          <w:szCs w:val="24"/>
        </w:rPr>
        <w:t>may</w:t>
      </w:r>
      <w:r w:rsidRPr="00CB345D">
        <w:rPr>
          <w:rFonts w:ascii="Arial" w:hAnsi="Arial" w:cs="Arial"/>
          <w:sz w:val="24"/>
          <w:szCs w:val="24"/>
        </w:rPr>
        <w:t xml:space="preserve"> need to post and respond to comments outside of office hours. In all cases </w:t>
      </w:r>
      <w:r w:rsidR="00D36BD5" w:rsidRPr="00CB345D">
        <w:rPr>
          <w:rFonts w:ascii="Arial" w:hAnsi="Arial" w:cs="Arial"/>
          <w:sz w:val="24"/>
          <w:szCs w:val="24"/>
        </w:rPr>
        <w:t xml:space="preserve">staff and online administrators must always use the Fair Frome official accounts to do this and not their personal accounts, this is because Fair Frome’s policy does not cover use of personal accounts. </w:t>
      </w:r>
    </w:p>
    <w:p w14:paraId="6D55269B" w14:textId="509D062B" w:rsidR="00BB4CED" w:rsidRPr="00CB345D" w:rsidRDefault="00D36BD5" w:rsidP="00CB345D">
      <w:pPr>
        <w:jc w:val="both"/>
        <w:rPr>
          <w:rFonts w:ascii="Arial" w:hAnsi="Arial" w:cs="Arial"/>
          <w:sz w:val="24"/>
          <w:szCs w:val="24"/>
        </w:rPr>
      </w:pPr>
      <w:r w:rsidRPr="00CB345D">
        <w:rPr>
          <w:rFonts w:ascii="Arial" w:hAnsi="Arial" w:cs="Arial"/>
          <w:sz w:val="24"/>
          <w:szCs w:val="24"/>
        </w:rPr>
        <w:lastRenderedPageBreak/>
        <w:t xml:space="preserve">Due to the small nature of the charity, Fair Frome online administrators will be required to use their own personal devices to carry out any social media posting outside the office. When in the office all communications should take place on charity owned equipment such as the computers or staff mobile phones. </w:t>
      </w:r>
    </w:p>
    <w:p w14:paraId="7C994ECC" w14:textId="52C51E26" w:rsidR="00D36BD5" w:rsidRPr="00CB345D" w:rsidRDefault="00D36BD5" w:rsidP="00CB345D">
      <w:pPr>
        <w:jc w:val="both"/>
        <w:rPr>
          <w:rFonts w:ascii="Arial" w:hAnsi="Arial" w:cs="Arial"/>
          <w:b/>
          <w:bCs/>
          <w:sz w:val="24"/>
          <w:szCs w:val="24"/>
        </w:rPr>
      </w:pPr>
      <w:r w:rsidRPr="00CB345D">
        <w:rPr>
          <w:rFonts w:ascii="Arial" w:hAnsi="Arial" w:cs="Arial"/>
          <w:b/>
          <w:bCs/>
          <w:sz w:val="24"/>
          <w:szCs w:val="24"/>
        </w:rPr>
        <w:t>Staff, volunteers and Trustees personal accounts</w:t>
      </w:r>
    </w:p>
    <w:p w14:paraId="65A088FD" w14:textId="24198DC8" w:rsidR="00BB4CED" w:rsidRPr="00CB345D" w:rsidRDefault="00D36BD5" w:rsidP="00CB345D">
      <w:pPr>
        <w:jc w:val="both"/>
        <w:rPr>
          <w:rFonts w:ascii="Arial" w:hAnsi="Arial" w:cs="Arial"/>
          <w:sz w:val="24"/>
          <w:szCs w:val="24"/>
        </w:rPr>
      </w:pPr>
      <w:r w:rsidRPr="00CB345D">
        <w:rPr>
          <w:rFonts w:ascii="Arial" w:hAnsi="Arial" w:cs="Arial"/>
          <w:sz w:val="24"/>
          <w:szCs w:val="24"/>
        </w:rPr>
        <w:t xml:space="preserve">Many staff members, trustees and volunteers will have personal social media profiles, these will rarely impact the work or public image of Fair Frome. However, as a charitable </w:t>
      </w:r>
      <w:r w:rsidR="00CB345D" w:rsidRPr="00CB345D">
        <w:rPr>
          <w:rFonts w:ascii="Arial" w:hAnsi="Arial" w:cs="Arial"/>
          <w:sz w:val="24"/>
          <w:szCs w:val="24"/>
        </w:rPr>
        <w:t>organisation</w:t>
      </w:r>
      <w:r w:rsidRPr="00CB345D">
        <w:rPr>
          <w:rFonts w:ascii="Arial" w:hAnsi="Arial" w:cs="Arial"/>
          <w:sz w:val="24"/>
          <w:szCs w:val="24"/>
        </w:rPr>
        <w:t xml:space="preserve"> Fair Frome expects all its members to respect the </w:t>
      </w:r>
      <w:r w:rsidR="00E4592E" w:rsidRPr="00CB345D">
        <w:rPr>
          <w:rFonts w:ascii="Arial" w:hAnsi="Arial" w:cs="Arial"/>
          <w:sz w:val="24"/>
          <w:szCs w:val="24"/>
        </w:rPr>
        <w:t xml:space="preserve">image of the organisation and to not post anything that goes against its core principles. If a member is found to be posting online and going against Fair Frome’s </w:t>
      </w:r>
      <w:r w:rsidR="00771962" w:rsidRPr="00CB345D">
        <w:rPr>
          <w:rFonts w:ascii="Arial" w:hAnsi="Arial" w:cs="Arial"/>
          <w:sz w:val="24"/>
          <w:szCs w:val="24"/>
        </w:rPr>
        <w:t>principles,</w:t>
      </w:r>
      <w:r w:rsidR="00E4592E" w:rsidRPr="00CB345D">
        <w:rPr>
          <w:rFonts w:ascii="Arial" w:hAnsi="Arial" w:cs="Arial"/>
          <w:sz w:val="24"/>
          <w:szCs w:val="24"/>
        </w:rPr>
        <w:t xml:space="preserve"> they will be subject to the Complaints and Grievance Procedure. </w:t>
      </w:r>
    </w:p>
    <w:p w14:paraId="3B40C3C9" w14:textId="77777777" w:rsidR="00BB4CED" w:rsidRPr="00CB345D" w:rsidRDefault="00E4592E" w:rsidP="00CB345D">
      <w:pPr>
        <w:jc w:val="both"/>
        <w:rPr>
          <w:rFonts w:ascii="Arial" w:hAnsi="Arial" w:cs="Arial"/>
          <w:b/>
          <w:bCs/>
          <w:sz w:val="24"/>
          <w:szCs w:val="24"/>
        </w:rPr>
      </w:pPr>
      <w:r w:rsidRPr="00CB345D">
        <w:rPr>
          <w:rFonts w:ascii="Arial" w:hAnsi="Arial" w:cs="Arial"/>
          <w:b/>
          <w:bCs/>
          <w:sz w:val="24"/>
          <w:szCs w:val="24"/>
        </w:rPr>
        <w:t xml:space="preserve">Personal Use of Social Media </w:t>
      </w:r>
    </w:p>
    <w:p w14:paraId="50A28C85" w14:textId="259E0C0B" w:rsidR="00BB4CED" w:rsidRPr="00CB345D" w:rsidRDefault="00E4592E" w:rsidP="00CB345D">
      <w:pPr>
        <w:jc w:val="both"/>
        <w:rPr>
          <w:rFonts w:ascii="Arial" w:hAnsi="Arial" w:cs="Arial"/>
          <w:b/>
          <w:bCs/>
          <w:sz w:val="24"/>
          <w:szCs w:val="24"/>
        </w:rPr>
      </w:pPr>
      <w:r w:rsidRPr="00CB345D">
        <w:rPr>
          <w:rFonts w:ascii="Arial" w:hAnsi="Arial" w:cs="Arial"/>
          <w:sz w:val="24"/>
          <w:szCs w:val="24"/>
        </w:rPr>
        <w:t xml:space="preserve">Fair Frome recognises that Staff, Trustees and Volunteers may use their personal social media in the </w:t>
      </w:r>
      <w:r w:rsidR="00771962" w:rsidRPr="00CB345D">
        <w:rPr>
          <w:rFonts w:ascii="Arial" w:hAnsi="Arial" w:cs="Arial"/>
          <w:sz w:val="24"/>
          <w:szCs w:val="24"/>
        </w:rPr>
        <w:t>workday</w:t>
      </w:r>
      <w:r w:rsidRPr="00CB345D">
        <w:rPr>
          <w:rFonts w:ascii="Arial" w:hAnsi="Arial" w:cs="Arial"/>
          <w:sz w:val="24"/>
          <w:szCs w:val="24"/>
        </w:rPr>
        <w:t xml:space="preserve">. This is to be kept to a minimum and not </w:t>
      </w:r>
      <w:r w:rsidR="00771962" w:rsidRPr="00CB345D">
        <w:rPr>
          <w:rFonts w:ascii="Arial" w:hAnsi="Arial" w:cs="Arial"/>
          <w:sz w:val="24"/>
          <w:szCs w:val="24"/>
        </w:rPr>
        <w:t>interfere</w:t>
      </w:r>
      <w:r w:rsidRPr="00CB345D">
        <w:rPr>
          <w:rFonts w:ascii="Arial" w:hAnsi="Arial" w:cs="Arial"/>
          <w:sz w:val="24"/>
          <w:szCs w:val="24"/>
        </w:rPr>
        <w:t xml:space="preserve"> with the work duties being carried out. </w:t>
      </w:r>
      <w:r w:rsidR="00771962" w:rsidRPr="00CB345D">
        <w:rPr>
          <w:rFonts w:ascii="Arial" w:hAnsi="Arial" w:cs="Arial"/>
          <w:sz w:val="24"/>
          <w:szCs w:val="24"/>
        </w:rPr>
        <w:t xml:space="preserve">All staff, volunteers and trustees must be aware of others who they share they space with and be mindful of them whilst using the internet. </w:t>
      </w:r>
      <w:r w:rsidRPr="00CB345D">
        <w:rPr>
          <w:rFonts w:ascii="Arial" w:hAnsi="Arial" w:cs="Arial"/>
          <w:sz w:val="24"/>
          <w:szCs w:val="24"/>
        </w:rPr>
        <w:t xml:space="preserve">Staff and Volunteers may also use the </w:t>
      </w:r>
      <w:r w:rsidR="00771962" w:rsidRPr="00CB345D">
        <w:rPr>
          <w:rFonts w:ascii="Arial" w:hAnsi="Arial" w:cs="Arial"/>
          <w:sz w:val="24"/>
          <w:szCs w:val="24"/>
        </w:rPr>
        <w:t>WIFI</w:t>
      </w:r>
      <w:r w:rsidRPr="00CB345D">
        <w:rPr>
          <w:rFonts w:ascii="Arial" w:hAnsi="Arial" w:cs="Arial"/>
          <w:sz w:val="24"/>
          <w:szCs w:val="24"/>
        </w:rPr>
        <w:t xml:space="preserve"> and their personal devices in breaks, if during this time they are found to be breaking our GDPR policy or inappropriately </w:t>
      </w:r>
      <w:r w:rsidR="00771962" w:rsidRPr="00CB345D">
        <w:rPr>
          <w:rFonts w:ascii="Arial" w:hAnsi="Arial" w:cs="Arial"/>
          <w:sz w:val="24"/>
          <w:szCs w:val="24"/>
        </w:rPr>
        <w:t>using the WIFI both for professional or personal use they will be subject to the Complaints and Grievance Procedure.</w:t>
      </w:r>
    </w:p>
    <w:p w14:paraId="3C7C19A2" w14:textId="4EF4BED8" w:rsidR="00F71F0C" w:rsidRPr="00CB345D" w:rsidRDefault="00771962" w:rsidP="00CB345D">
      <w:pPr>
        <w:jc w:val="both"/>
        <w:rPr>
          <w:rFonts w:ascii="Arial" w:hAnsi="Arial" w:cs="Arial"/>
          <w:sz w:val="21"/>
          <w:szCs w:val="21"/>
        </w:rPr>
      </w:pPr>
      <w:r w:rsidRPr="00CB345D">
        <w:rPr>
          <w:rFonts w:ascii="Arial" w:hAnsi="Arial" w:cs="Arial"/>
          <w:sz w:val="21"/>
          <w:szCs w:val="21"/>
        </w:rPr>
        <w:t xml:space="preserve">Social Media and Online platforms and continuously changing and </w:t>
      </w:r>
      <w:r w:rsidR="00F71F0C" w:rsidRPr="00CB345D">
        <w:rPr>
          <w:rFonts w:ascii="Arial" w:hAnsi="Arial" w:cs="Arial"/>
          <w:sz w:val="21"/>
          <w:szCs w:val="21"/>
        </w:rPr>
        <w:t xml:space="preserve">The </w:t>
      </w:r>
      <w:r w:rsidRPr="00CB345D">
        <w:rPr>
          <w:rFonts w:ascii="Arial" w:hAnsi="Arial" w:cs="Arial"/>
          <w:sz w:val="21"/>
          <w:szCs w:val="21"/>
        </w:rPr>
        <w:t>Trustees</w:t>
      </w:r>
      <w:r w:rsidR="00F71F0C" w:rsidRPr="00CB345D">
        <w:rPr>
          <w:rFonts w:ascii="Arial" w:hAnsi="Arial" w:cs="Arial"/>
          <w:sz w:val="21"/>
          <w:szCs w:val="21"/>
        </w:rPr>
        <w:t xml:space="preserve"> of Fair Frome will carry out regular monitoring of policy and procedures</w:t>
      </w:r>
      <w:r w:rsidR="00CB345D">
        <w:rPr>
          <w:rFonts w:ascii="Arial" w:hAnsi="Arial" w:cs="Arial"/>
          <w:sz w:val="21"/>
          <w:szCs w:val="21"/>
        </w:rPr>
        <w:t>. T</w:t>
      </w:r>
      <w:r w:rsidR="00CB345D" w:rsidRPr="005214DD">
        <w:rPr>
          <w:rFonts w:ascii="Arial" w:hAnsi="Arial" w:cs="Arial"/>
          <w:sz w:val="21"/>
          <w:szCs w:val="21"/>
        </w:rPr>
        <w:t>hese Policies will be reviewed annually.  The Policy and Procedures were accepted and adopted by the Trustees of Fair Frome:</w:t>
      </w:r>
    </w:p>
    <w:tbl>
      <w:tblPr>
        <w:tblStyle w:val="TableGrid"/>
        <w:tblW w:w="0" w:type="auto"/>
        <w:tblLook w:val="04A0" w:firstRow="1" w:lastRow="0" w:firstColumn="1" w:lastColumn="0" w:noHBand="0" w:noVBand="1"/>
      </w:tblPr>
      <w:tblGrid>
        <w:gridCol w:w="1128"/>
        <w:gridCol w:w="3373"/>
        <w:gridCol w:w="1311"/>
        <w:gridCol w:w="3204"/>
      </w:tblGrid>
      <w:tr w:rsidR="00F71F0C" w:rsidRPr="00CB345D" w14:paraId="5C76B577" w14:textId="77777777" w:rsidTr="00D27AE0">
        <w:tc>
          <w:tcPr>
            <w:tcW w:w="1129" w:type="dxa"/>
          </w:tcPr>
          <w:p w14:paraId="7FF0395C" w14:textId="77777777" w:rsidR="00F71F0C" w:rsidRPr="00CB345D" w:rsidRDefault="00F71F0C" w:rsidP="00D27AE0">
            <w:pPr>
              <w:rPr>
                <w:rFonts w:ascii="Arial" w:hAnsi="Arial" w:cs="Arial"/>
                <w:sz w:val="24"/>
                <w:szCs w:val="24"/>
              </w:rPr>
            </w:pPr>
            <w:r w:rsidRPr="00CB345D">
              <w:rPr>
                <w:rFonts w:ascii="Arial" w:hAnsi="Arial" w:cs="Arial"/>
                <w:sz w:val="24"/>
                <w:szCs w:val="24"/>
              </w:rPr>
              <w:t>Name:</w:t>
            </w:r>
          </w:p>
        </w:tc>
        <w:tc>
          <w:tcPr>
            <w:tcW w:w="3379" w:type="dxa"/>
          </w:tcPr>
          <w:p w14:paraId="400DC1FD" w14:textId="77777777" w:rsidR="00F71F0C" w:rsidRPr="00CB345D" w:rsidRDefault="00F71F0C" w:rsidP="00D27AE0">
            <w:pPr>
              <w:rPr>
                <w:rFonts w:ascii="Arial" w:hAnsi="Arial" w:cs="Arial"/>
                <w:sz w:val="24"/>
                <w:szCs w:val="24"/>
              </w:rPr>
            </w:pPr>
          </w:p>
          <w:p w14:paraId="2E51C9DD" w14:textId="0507570D" w:rsidR="00BB4CED" w:rsidRPr="00CB345D" w:rsidRDefault="00D438A4" w:rsidP="00D27AE0">
            <w:pPr>
              <w:rPr>
                <w:rFonts w:ascii="Arial" w:hAnsi="Arial" w:cs="Arial"/>
                <w:sz w:val="24"/>
                <w:szCs w:val="24"/>
              </w:rPr>
            </w:pPr>
            <w:r>
              <w:rPr>
                <w:rFonts w:ascii="Arial" w:hAnsi="Arial" w:cs="Arial"/>
                <w:sz w:val="24"/>
                <w:szCs w:val="24"/>
              </w:rPr>
              <w:t>John Killah</w:t>
            </w:r>
          </w:p>
        </w:tc>
        <w:tc>
          <w:tcPr>
            <w:tcW w:w="1299" w:type="dxa"/>
          </w:tcPr>
          <w:p w14:paraId="12B9FE2D" w14:textId="77777777" w:rsidR="00F71F0C" w:rsidRPr="00CB345D" w:rsidRDefault="00F71F0C" w:rsidP="00D27AE0">
            <w:pPr>
              <w:rPr>
                <w:rFonts w:ascii="Arial" w:hAnsi="Arial" w:cs="Arial"/>
                <w:sz w:val="24"/>
                <w:szCs w:val="24"/>
              </w:rPr>
            </w:pPr>
            <w:r w:rsidRPr="00CB345D">
              <w:rPr>
                <w:rFonts w:ascii="Arial" w:hAnsi="Arial" w:cs="Arial"/>
                <w:sz w:val="24"/>
                <w:szCs w:val="24"/>
              </w:rPr>
              <w:t>Position:</w:t>
            </w:r>
          </w:p>
        </w:tc>
        <w:tc>
          <w:tcPr>
            <w:tcW w:w="3209" w:type="dxa"/>
          </w:tcPr>
          <w:p w14:paraId="0458C47E" w14:textId="41E7DAE6" w:rsidR="00F71F0C" w:rsidRPr="00CB345D" w:rsidRDefault="00D438A4" w:rsidP="00D27AE0">
            <w:pPr>
              <w:rPr>
                <w:rFonts w:ascii="Arial" w:hAnsi="Arial" w:cs="Arial"/>
                <w:sz w:val="24"/>
                <w:szCs w:val="24"/>
              </w:rPr>
            </w:pPr>
            <w:r>
              <w:rPr>
                <w:rFonts w:ascii="Arial" w:hAnsi="Arial" w:cs="Arial"/>
                <w:sz w:val="24"/>
                <w:szCs w:val="24"/>
              </w:rPr>
              <w:t>Chair of trustees</w:t>
            </w:r>
          </w:p>
        </w:tc>
      </w:tr>
      <w:tr w:rsidR="00F71F0C" w:rsidRPr="00CB345D" w14:paraId="7DE585D8" w14:textId="77777777" w:rsidTr="00D27AE0">
        <w:tc>
          <w:tcPr>
            <w:tcW w:w="1129" w:type="dxa"/>
          </w:tcPr>
          <w:p w14:paraId="511C9010" w14:textId="77777777" w:rsidR="00F71F0C" w:rsidRPr="00CB345D" w:rsidRDefault="00F71F0C" w:rsidP="00D27AE0">
            <w:pPr>
              <w:rPr>
                <w:rFonts w:ascii="Arial" w:hAnsi="Arial" w:cs="Arial"/>
                <w:sz w:val="24"/>
                <w:szCs w:val="24"/>
              </w:rPr>
            </w:pPr>
            <w:r w:rsidRPr="00CB345D">
              <w:rPr>
                <w:rFonts w:ascii="Arial" w:hAnsi="Arial" w:cs="Arial"/>
                <w:sz w:val="24"/>
                <w:szCs w:val="24"/>
              </w:rPr>
              <w:t>Date:</w:t>
            </w:r>
          </w:p>
        </w:tc>
        <w:tc>
          <w:tcPr>
            <w:tcW w:w="3379" w:type="dxa"/>
          </w:tcPr>
          <w:p w14:paraId="4FCF9CFD" w14:textId="1E41579B" w:rsidR="00F71F0C" w:rsidRPr="00CB345D" w:rsidRDefault="00D438A4" w:rsidP="00D27AE0">
            <w:pPr>
              <w:rPr>
                <w:rFonts w:ascii="Arial" w:hAnsi="Arial" w:cs="Arial"/>
                <w:sz w:val="24"/>
                <w:szCs w:val="24"/>
              </w:rPr>
            </w:pPr>
            <w:r>
              <w:rPr>
                <w:rFonts w:ascii="Arial" w:hAnsi="Arial" w:cs="Arial"/>
                <w:sz w:val="24"/>
                <w:szCs w:val="24"/>
              </w:rPr>
              <w:t>2.12.24</w:t>
            </w:r>
          </w:p>
          <w:p w14:paraId="5A694288" w14:textId="77777777" w:rsidR="00F71F0C" w:rsidRPr="00CB345D" w:rsidRDefault="00F71F0C" w:rsidP="00D27AE0">
            <w:pPr>
              <w:rPr>
                <w:rFonts w:ascii="Arial" w:hAnsi="Arial" w:cs="Arial"/>
                <w:sz w:val="24"/>
                <w:szCs w:val="24"/>
              </w:rPr>
            </w:pPr>
          </w:p>
        </w:tc>
        <w:tc>
          <w:tcPr>
            <w:tcW w:w="1299" w:type="dxa"/>
          </w:tcPr>
          <w:p w14:paraId="132A4608" w14:textId="77777777" w:rsidR="00F71F0C" w:rsidRPr="00CB345D" w:rsidRDefault="00F71F0C" w:rsidP="00D27AE0">
            <w:pPr>
              <w:rPr>
                <w:rFonts w:ascii="Arial" w:hAnsi="Arial" w:cs="Arial"/>
                <w:sz w:val="24"/>
                <w:szCs w:val="24"/>
              </w:rPr>
            </w:pPr>
            <w:r w:rsidRPr="00CB345D">
              <w:rPr>
                <w:rFonts w:ascii="Arial" w:hAnsi="Arial" w:cs="Arial"/>
                <w:sz w:val="24"/>
                <w:szCs w:val="24"/>
              </w:rPr>
              <w:t>Signature:</w:t>
            </w:r>
          </w:p>
        </w:tc>
        <w:tc>
          <w:tcPr>
            <w:tcW w:w="3209" w:type="dxa"/>
          </w:tcPr>
          <w:p w14:paraId="57CD6697" w14:textId="078E67C4" w:rsidR="00F71F0C" w:rsidRPr="00CB345D" w:rsidRDefault="00D438A4" w:rsidP="00D27AE0">
            <w:pPr>
              <w:rPr>
                <w:rFonts w:ascii="Arial" w:hAnsi="Arial" w:cs="Arial"/>
                <w:sz w:val="24"/>
                <w:szCs w:val="24"/>
              </w:rPr>
            </w:pPr>
            <w:r>
              <w:rPr>
                <w:rFonts w:ascii="Arial" w:hAnsi="Arial" w:cs="Arial"/>
                <w:sz w:val="24"/>
                <w:szCs w:val="24"/>
              </w:rPr>
              <w:t>John Killah</w:t>
            </w:r>
          </w:p>
        </w:tc>
      </w:tr>
    </w:tbl>
    <w:p w14:paraId="23D60F60" w14:textId="77777777" w:rsidR="00F71F0C" w:rsidRPr="00CB345D" w:rsidRDefault="00F71F0C" w:rsidP="00F71F0C">
      <w:pPr>
        <w:spacing w:after="0"/>
        <w:rPr>
          <w:rFonts w:ascii="Arial" w:hAnsi="Arial" w:cs="Arial"/>
          <w:sz w:val="24"/>
          <w:szCs w:val="24"/>
        </w:rPr>
      </w:pPr>
    </w:p>
    <w:p w14:paraId="3D461AD7" w14:textId="77777777" w:rsidR="00F71F0C" w:rsidRPr="00CB345D" w:rsidRDefault="00F71F0C" w:rsidP="00F71F0C">
      <w:pPr>
        <w:spacing w:after="0"/>
        <w:rPr>
          <w:rFonts w:ascii="Arial" w:hAnsi="Arial" w:cs="Arial"/>
          <w:sz w:val="24"/>
          <w:szCs w:val="24"/>
        </w:rPr>
      </w:pPr>
    </w:p>
    <w:p w14:paraId="458070EA" w14:textId="77777777" w:rsidR="00F71F0C" w:rsidRPr="005D40C9" w:rsidRDefault="00F71F0C" w:rsidP="00F71F0C">
      <w:pPr>
        <w:spacing w:after="0"/>
        <w:jc w:val="center"/>
        <w:rPr>
          <w:rFonts w:ascii="Arial" w:hAnsi="Arial" w:cs="Arial"/>
          <w:sz w:val="24"/>
          <w:szCs w:val="24"/>
        </w:rPr>
      </w:pPr>
      <w:r w:rsidRPr="005D40C9">
        <w:rPr>
          <w:rFonts w:ascii="Arial" w:hAnsi="Arial" w:cs="Arial"/>
          <w:b/>
          <w:noProof/>
          <w:sz w:val="24"/>
          <w:szCs w:val="24"/>
          <w:lang w:eastAsia="en-GB"/>
        </w:rPr>
        <w:drawing>
          <wp:inline distT="0" distB="0" distL="0" distR="0" wp14:anchorId="6B788D6F" wp14:editId="7D2F835F">
            <wp:extent cx="999196" cy="1004400"/>
            <wp:effectExtent l="0" t="0" r="444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196" cy="1004400"/>
                    </a:xfrm>
                    <a:prstGeom prst="rect">
                      <a:avLst/>
                    </a:prstGeom>
                  </pic:spPr>
                </pic:pic>
              </a:graphicData>
            </a:graphic>
          </wp:inline>
        </w:drawing>
      </w:r>
    </w:p>
    <w:p w14:paraId="24A25E01" w14:textId="77777777" w:rsidR="00F71F0C" w:rsidRDefault="00F71F0C"/>
    <w:sectPr w:rsidR="00F71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56977"/>
    <w:multiLevelType w:val="hybridMultilevel"/>
    <w:tmpl w:val="B45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3D0032"/>
    <w:multiLevelType w:val="hybridMultilevel"/>
    <w:tmpl w:val="4028C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55A5E"/>
    <w:multiLevelType w:val="hybridMultilevel"/>
    <w:tmpl w:val="3DAA26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8143049">
    <w:abstractNumId w:val="0"/>
  </w:num>
  <w:num w:numId="2" w16cid:durableId="1933512757">
    <w:abstractNumId w:val="2"/>
  </w:num>
  <w:num w:numId="3" w16cid:durableId="136355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EE"/>
    <w:rsid w:val="0000741A"/>
    <w:rsid w:val="00081330"/>
    <w:rsid w:val="002B186F"/>
    <w:rsid w:val="00543833"/>
    <w:rsid w:val="005D40C9"/>
    <w:rsid w:val="005E051A"/>
    <w:rsid w:val="00771962"/>
    <w:rsid w:val="007A70EE"/>
    <w:rsid w:val="00832BFF"/>
    <w:rsid w:val="008B053A"/>
    <w:rsid w:val="0091083A"/>
    <w:rsid w:val="00B74097"/>
    <w:rsid w:val="00BB4CED"/>
    <w:rsid w:val="00CB345D"/>
    <w:rsid w:val="00D0444C"/>
    <w:rsid w:val="00D36BD5"/>
    <w:rsid w:val="00D438A4"/>
    <w:rsid w:val="00E4592E"/>
    <w:rsid w:val="00F64DE4"/>
    <w:rsid w:val="00F71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248C45"/>
  <w15:chartTrackingRefBased/>
  <w15:docId w15:val="{A4C4CF75-F2E7-894D-AB72-741705F2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F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1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2BFF"/>
    <w:pPr>
      <w:spacing w:before="10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17730">
      <w:bodyDiv w:val="1"/>
      <w:marLeft w:val="0"/>
      <w:marRight w:val="0"/>
      <w:marTop w:val="0"/>
      <w:marBottom w:val="0"/>
      <w:divBdr>
        <w:top w:val="none" w:sz="0" w:space="0" w:color="auto"/>
        <w:left w:val="none" w:sz="0" w:space="0" w:color="auto"/>
        <w:bottom w:val="none" w:sz="0" w:space="0" w:color="auto"/>
        <w:right w:val="none" w:sz="0" w:space="0" w:color="auto"/>
      </w:divBdr>
      <w:divsChild>
        <w:div w:id="154877733">
          <w:marLeft w:val="0"/>
          <w:marRight w:val="0"/>
          <w:marTop w:val="0"/>
          <w:marBottom w:val="0"/>
          <w:divBdr>
            <w:top w:val="none" w:sz="0" w:space="0" w:color="auto"/>
            <w:left w:val="none" w:sz="0" w:space="0" w:color="auto"/>
            <w:bottom w:val="none" w:sz="0" w:space="0" w:color="auto"/>
            <w:right w:val="none" w:sz="0" w:space="0" w:color="auto"/>
          </w:divBdr>
          <w:divsChild>
            <w:div w:id="1923251653">
              <w:marLeft w:val="0"/>
              <w:marRight w:val="0"/>
              <w:marTop w:val="0"/>
              <w:marBottom w:val="0"/>
              <w:divBdr>
                <w:top w:val="none" w:sz="0" w:space="0" w:color="auto"/>
                <w:left w:val="none" w:sz="0" w:space="0" w:color="auto"/>
                <w:bottom w:val="none" w:sz="0" w:space="0" w:color="auto"/>
                <w:right w:val="none" w:sz="0" w:space="0" w:color="auto"/>
              </w:divBdr>
              <w:divsChild>
                <w:div w:id="2291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MIller-Williams</dc:creator>
  <cp:keywords/>
  <dc:description/>
  <cp:lastModifiedBy>Fair Frome</cp:lastModifiedBy>
  <cp:revision>4</cp:revision>
  <dcterms:created xsi:type="dcterms:W3CDTF">2024-07-16T13:20:00Z</dcterms:created>
  <dcterms:modified xsi:type="dcterms:W3CDTF">2024-12-03T08:42:00Z</dcterms:modified>
</cp:coreProperties>
</file>